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25 00016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10/09/2025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SCI SAINT</w:t>
      </w:r>
      <w:r w:rsidRPr="005E55C6">
        <w:rPr>
          <w:bCs/>
          <w:noProof/>
          <w:sz w:val="22"/>
          <w:szCs w:val="22"/>
        </w:rPr>
        <w:t xml:space="preserve"> ROCH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30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Veyre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591, 214 AH 592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2120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18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Construction Garage - Changement de destination Garage en Chambre -Démolition Hangar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</w:p>
    <w:p w:rsidR="00437349" w:rsidRPr="005E55C6" w:rsidP="008A2F5A">
      <w:pPr>
        <w:pStyle w:val="Articledurbanisme"/>
        <w:rPr>
          <w:sz w:val="22"/>
          <w:szCs w:val="22"/>
        </w:rPr>
      </w:pPr>
      <w:r w:rsidRPr="005E55C6">
        <w:rPr>
          <w:noProof/>
          <w:sz w:val="22"/>
          <w:szCs w:val="22"/>
        </w:rPr>
        <w:t>Travaux sur construction existante (ou changement de destination)</w:t>
      </w:r>
      <w:r w:rsidRPr="005E55C6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  <w:r w:rsidRPr="005E55C6" w:rsidR="00437349">
        <w:rPr>
          <w:noProof/>
          <w:sz w:val="22"/>
          <w:szCs w:val="22"/>
        </w:rPr>
        <w:t>Démolition totale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15/09/2025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2025-09-12T09:48:23Z</dcterms:created>
  <dcterms:modified xsi:type="dcterms:W3CDTF">2025-09-12T09:48:23Z</dcterms:modified>
</cp:coreProperties>
</file>